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C6" w:rsidRPr="00020892" w:rsidRDefault="00A012C6" w:rsidP="00A012C6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A012C6" w:rsidRPr="00020892" w:rsidTr="00A50965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020892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A012C6" w:rsidRPr="00020892" w:rsidRDefault="00A012C6" w:rsidP="00A50965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20892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020892" w:rsidRDefault="00A012C6" w:rsidP="00A5096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 w:rsidRPr="00020892"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020892" w:rsidRDefault="008F6A49" w:rsidP="00A5096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12C6" w:rsidRDefault="00A012C6" w:rsidP="00A012C6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1pt;margin-top:4.35pt;width:258.2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5x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T9+ucX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A012C6" w:rsidRDefault="00A012C6" w:rsidP="00A012C6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12C6" w:rsidRPr="00020892" w:rsidRDefault="00A012C6" w:rsidP="00A50965">
            <w:pPr>
              <w:jc w:val="left"/>
              <w:rPr>
                <w:rFonts w:ascii="Candara" w:hAnsi="Candara"/>
              </w:rPr>
            </w:pPr>
          </w:p>
        </w:tc>
      </w:tr>
      <w:tr w:rsidR="00A012C6" w:rsidRPr="00020892" w:rsidTr="00A50965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020892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020892" w:rsidRDefault="00A012C6" w:rsidP="00A5096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A012C6" w:rsidRPr="00020892" w:rsidTr="00A50965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012C6" w:rsidRPr="00020892" w:rsidRDefault="00A012C6" w:rsidP="00A012C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  <w:b/>
              </w:rPr>
              <w:t>GENERAL INFORMATION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2089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Историја</w:t>
            </w:r>
          </w:p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Сеоба Срба у Руско царство у XVIII веку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 w:val="fr-FR"/>
              </w:rPr>
            </w:pPr>
            <w:r w:rsidRPr="00020892">
              <w:rPr>
                <w:rFonts w:ascii="Candara" w:hAnsi="Candara"/>
                <w:lang w:val="fr-FR"/>
              </w:rPr>
              <w:t>Course unit code</w:t>
            </w:r>
          </w:p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 w:val="fr-FR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15ИМ025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 w:val="fr-FR"/>
              </w:rPr>
            </w:pPr>
            <w:r w:rsidRPr="00020892">
              <w:rPr>
                <w:rFonts w:ascii="Candara" w:hAnsi="Candara"/>
                <w:lang w:val="fr-FR"/>
              </w:rPr>
              <w:t>Type of course unit</w:t>
            </w:r>
            <w:r w:rsidRPr="00020892">
              <w:rPr>
                <w:rStyle w:val="FootnoteReference"/>
                <w:rFonts w:ascii="Candara" w:hAnsi="Candara"/>
              </w:rPr>
              <w:footnoteReference w:id="1"/>
            </w:r>
            <w:r w:rsidRPr="00020892">
              <w:rPr>
                <w:rFonts w:ascii="Candara" w:hAnsi="Candara"/>
                <w:lang w:val="fr-FR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Изборни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Level of course unit</w:t>
            </w:r>
            <w:r w:rsidRPr="00020892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Мастер студије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Field of Study (please see ISCED</w:t>
            </w:r>
            <w:r w:rsidRPr="00020892">
              <w:rPr>
                <w:rStyle w:val="FootnoteReference"/>
                <w:rFonts w:ascii="Candara" w:hAnsi="Candara"/>
              </w:rPr>
              <w:footnoteReference w:id="3"/>
            </w:r>
            <w:r w:rsidRPr="00020892">
              <w:rPr>
                <w:rFonts w:ascii="Candara" w:hAnsi="Candara"/>
              </w:rPr>
              <w:t>)</w:t>
            </w:r>
          </w:p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A012C6" w:rsidRPr="009A7B20" w:rsidRDefault="009A7B20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Историја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020892" w:rsidRDefault="00A012C6" w:rsidP="00A5096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A012C6" w:rsidRPr="00020892" w:rsidRDefault="00A012C6" w:rsidP="00A5096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20892">
              <w:rPr>
                <w:rFonts w:ascii="Candara" w:hAnsi="Candara" w:cs="Arial"/>
                <w:u w:val="single"/>
                <w:lang w:val="en-US"/>
              </w:rPr>
              <w:t>winter</w:t>
            </w:r>
            <w:r w:rsidRPr="00020892">
              <w:rPr>
                <w:rFonts w:ascii="Candara" w:hAnsi="Candara" w:cs="Arial"/>
                <w:lang w:val="en-US"/>
              </w:rPr>
              <w:t xml:space="preserve"> / summer</w:t>
            </w:r>
          </w:p>
          <w:p w:rsidR="00A012C6" w:rsidRPr="00020892" w:rsidRDefault="00A012C6" w:rsidP="00A5096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1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A012C6" w:rsidP="00A012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6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Проф. др Владан Гавриловић, доц. др Ненад Нинковић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доц. др Ненад Нинковић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Mode of course unit delivery</w:t>
            </w:r>
            <w:r w:rsidRPr="00020892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дијалог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/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20892">
              <w:rPr>
                <w:rFonts w:ascii="Candara" w:hAnsi="Candara"/>
              </w:rPr>
              <w:t>Упознавање студената са главним токовима српске политичке историје на територијиХабзбуршке монархије, кроз идеју сеобе Срба у Руско царство. Циљ је сагледавање формирања насеобина српских исељеника из Хабзбуршке монархије у Русију Романова. Поменуте насеобине имале су своје специфичности и положај на територији данашње Украјине, што је значајно због сагледавања положаја Срба у Русији и односа Монархије и Русије према српском народу.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  <w:b/>
              </w:rPr>
              <w:lastRenderedPageBreak/>
              <w:t>LEARNING OUTCOMES (knowledge and skills)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</w:rPr>
              <w:t>Овладавање знањима из српске историје у Хабзбуршкој монархији и Русији током XVIII века, са посебним освртом на миграционе процесе.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020892" w:rsidRDefault="00A012C6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A012C6" w:rsidRPr="00AF4F34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A7B20" w:rsidRDefault="00B347EA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Теоријска настава – Од Велике сеобе 1690, Срби у Хабзбуршкој монархији су покушавали да ступе у ближе односе са Русијом. Сродност по вери била је важн тачка ослонца ових веза. Од почетка XVIII века до развојечења Потиско-поморишке војне границе теко је процес прве фазе исељавања, да би се интензивирао акцијом граничарских официра и руске државе. Овај процес био је важан за односе две Царевине и стога га ваља посматрати у ширем контексту српске и европске историје</w:t>
            </w:r>
            <w:r w:rsidR="009A7B20">
              <w:rPr>
                <w:rFonts w:ascii="Candara" w:hAnsi="Candara"/>
              </w:rPr>
              <w:t>.</w:t>
            </w:r>
          </w:p>
          <w:p w:rsidR="00A012C6" w:rsidRPr="009A7B20" w:rsidRDefault="00B347EA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B20">
              <w:rPr>
                <w:rFonts w:ascii="Candara" w:hAnsi="Candara"/>
              </w:rPr>
              <w:t>Практична настава, вежбе – Читање извора, презентације студената, посете библи</w:t>
            </w:r>
            <w:r w:rsidR="009A7B20">
              <w:rPr>
                <w:rFonts w:ascii="Candara" w:hAnsi="Candara"/>
              </w:rPr>
              <w:t xml:space="preserve">отечким и архивским установама </w:t>
            </w:r>
            <w:r w:rsidRPr="009A7B20">
              <w:rPr>
                <w:rFonts w:ascii="Candara" w:hAnsi="Candara"/>
              </w:rPr>
              <w:t xml:space="preserve"> Новом Саду и Сремским Карловцима.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020892" w:rsidRDefault="00A012C6" w:rsidP="00A012C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  <w:b/>
              </w:rPr>
              <w:t>LEARNING AND TEACHING (</w:t>
            </w:r>
            <w:r w:rsidRPr="00020892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012C6" w:rsidRPr="00020892" w:rsidRDefault="00B347EA" w:rsidP="00B347EA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У току наставе, студенти, у договору са наставником читају одређене историјске изворе и литературу и заједно их тумаче и анализирају.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020892" w:rsidRDefault="00A012C6" w:rsidP="00A50965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  <w:b/>
              </w:rPr>
              <w:t>REQUIRED READING</w:t>
            </w:r>
          </w:p>
        </w:tc>
      </w:tr>
      <w:tr w:rsidR="00A012C6" w:rsidRPr="00AF4F34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347EA" w:rsidRPr="00020892" w:rsidRDefault="00B347EA" w:rsidP="0002089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Дејан Микавица, Ненад Лемајић, Горан Васин, Ненад Нинковић, Срби у Хабзбуршкој монархији од 1526. до 1918, Прометеј, Нови Сад 2016.</w:t>
            </w:r>
          </w:p>
          <w:p w:rsidR="00B347EA" w:rsidRPr="00020892" w:rsidRDefault="00B347EA" w:rsidP="0002089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 xml:space="preserve">Мита Костић, Нова Србија и Славеносрбија, Нови Сад 2001. </w:t>
            </w:r>
          </w:p>
          <w:p w:rsidR="00B347EA" w:rsidRPr="00020892" w:rsidRDefault="00B347EA" w:rsidP="0002089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 xml:space="preserve">Сеоба Срба у Руско царство половином 18. Века, Зборник радова, Нови Сад 2005. </w:t>
            </w:r>
          </w:p>
          <w:p w:rsidR="00B347EA" w:rsidRPr="00020892" w:rsidRDefault="00B347EA" w:rsidP="0002089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 xml:space="preserve">Симеон Пишчевић, Живот генералмајора и каваљера Симеона сина Стефана Пишчевића, Нови Сад 1998. </w:t>
            </w:r>
          </w:p>
          <w:p w:rsidR="00A012C6" w:rsidRPr="00020892" w:rsidRDefault="00B347EA" w:rsidP="00F8078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 xml:space="preserve">Историја српског народа, IV-1, Београд 1994. 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020892" w:rsidRDefault="00A012C6" w:rsidP="00020892">
            <w:p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012C6" w:rsidRPr="00020892" w:rsidRDefault="00B347EA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  <w:b/>
              </w:rPr>
              <w:t>Писмени рад (семинарски), усмени испит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020892" w:rsidRDefault="00A012C6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  <w:b/>
              </w:rPr>
              <w:t>LANGUAGE OF INSTRUCTION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012C6" w:rsidRPr="00020892" w:rsidRDefault="00B347EA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  <w:b/>
              </w:rPr>
              <w:t>српски</w:t>
            </w:r>
          </w:p>
        </w:tc>
      </w:tr>
    </w:tbl>
    <w:p w:rsidR="00A012C6" w:rsidRPr="00020892" w:rsidRDefault="00A012C6" w:rsidP="00A012C6">
      <w:pPr>
        <w:ind w:left="1089"/>
        <w:rPr>
          <w:rFonts w:ascii="Candara" w:hAnsi="Candara"/>
        </w:rPr>
      </w:pPr>
    </w:p>
    <w:p w:rsidR="00A012C6" w:rsidRPr="00020892" w:rsidRDefault="00A012C6" w:rsidP="00AF4F34">
      <w:pPr>
        <w:suppressAutoHyphens w:val="0"/>
        <w:spacing w:after="200" w:line="276" w:lineRule="auto"/>
        <w:jc w:val="left"/>
        <w:rPr>
          <w:rFonts w:ascii="Candara" w:hAnsi="Candara"/>
        </w:rPr>
      </w:pPr>
    </w:p>
    <w:sectPr w:rsidR="00A012C6" w:rsidRPr="0002089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57" w:rsidRDefault="00531C57" w:rsidP="00A012C6">
      <w:pPr>
        <w:spacing w:after="0" w:line="240" w:lineRule="auto"/>
      </w:pPr>
      <w:r>
        <w:separator/>
      </w:r>
    </w:p>
  </w:endnote>
  <w:endnote w:type="continuationSeparator" w:id="0">
    <w:p w:rsidR="00531C57" w:rsidRDefault="00531C57" w:rsidP="00A0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57" w:rsidRDefault="00531C57" w:rsidP="00A012C6">
      <w:pPr>
        <w:spacing w:after="0" w:line="240" w:lineRule="auto"/>
      </w:pPr>
      <w:r>
        <w:separator/>
      </w:r>
    </w:p>
  </w:footnote>
  <w:footnote w:type="continuationSeparator" w:id="0">
    <w:p w:rsidR="00531C57" w:rsidRDefault="00531C57" w:rsidP="00A012C6">
      <w:pPr>
        <w:spacing w:after="0" w:line="240" w:lineRule="auto"/>
      </w:pPr>
      <w:r>
        <w:continuationSeparator/>
      </w:r>
    </w:p>
  </w:footnote>
  <w:footnote w:id="1">
    <w:p w:rsidR="00A012C6" w:rsidRPr="00E857F8" w:rsidRDefault="00A012C6" w:rsidP="00A012C6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A012C6" w:rsidRPr="00E857F8" w:rsidRDefault="00A012C6" w:rsidP="00A012C6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A012C6" w:rsidRPr="00C60C45" w:rsidRDefault="00A012C6" w:rsidP="00A012C6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A012C6" w:rsidRPr="00E857F8" w:rsidRDefault="00A012C6" w:rsidP="00A012C6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376D"/>
    <w:multiLevelType w:val="hybridMultilevel"/>
    <w:tmpl w:val="07EE75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C6"/>
    <w:rsid w:val="00020892"/>
    <w:rsid w:val="003478D5"/>
    <w:rsid w:val="004868E2"/>
    <w:rsid w:val="00486D74"/>
    <w:rsid w:val="004F7A0A"/>
    <w:rsid w:val="00531C57"/>
    <w:rsid w:val="0055295C"/>
    <w:rsid w:val="00612D12"/>
    <w:rsid w:val="006272DB"/>
    <w:rsid w:val="006E6A41"/>
    <w:rsid w:val="008F6A49"/>
    <w:rsid w:val="009A7B20"/>
    <w:rsid w:val="00A012C6"/>
    <w:rsid w:val="00A03FD1"/>
    <w:rsid w:val="00AF4F34"/>
    <w:rsid w:val="00B347EA"/>
    <w:rsid w:val="00BF69A7"/>
    <w:rsid w:val="00F330CF"/>
    <w:rsid w:val="00F80782"/>
    <w:rsid w:val="00F8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C6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12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2C6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012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12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2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2C6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A012C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C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34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C6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12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2C6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012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12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2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2C6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A012C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C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3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u Novom Sadu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Maja</cp:lastModifiedBy>
  <cp:revision>2</cp:revision>
  <dcterms:created xsi:type="dcterms:W3CDTF">2017-09-11T12:00:00Z</dcterms:created>
  <dcterms:modified xsi:type="dcterms:W3CDTF">2017-09-11T12:00:00Z</dcterms:modified>
</cp:coreProperties>
</file>